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F" w:rsidRPr="00B536D2" w:rsidRDefault="00B7328F" w:rsidP="002D256F">
      <w:pPr>
        <w:pStyle w:val="3"/>
        <w:rPr>
          <w:lang w:val="ru-RU"/>
        </w:rPr>
      </w:pPr>
      <w:r>
        <w:rPr>
          <w:lang w:val="ru-RU"/>
        </w:rPr>
        <w:t>Если</w:t>
      </w:r>
      <w:r w:rsidRPr="00B7328F">
        <w:rPr>
          <w:lang w:val="ru-RU"/>
        </w:rPr>
        <w:t xml:space="preserve"> </w:t>
      </w:r>
      <w:r>
        <w:rPr>
          <w:lang w:val="ru-RU"/>
        </w:rPr>
        <w:t>в</w:t>
      </w:r>
      <w:r w:rsidRPr="00B7328F">
        <w:rPr>
          <w:lang w:val="ru-RU"/>
        </w:rPr>
        <w:t xml:space="preserve"> </w:t>
      </w:r>
      <w:r>
        <w:rPr>
          <w:lang w:val="ru-RU"/>
        </w:rPr>
        <w:t>пределах</w:t>
      </w:r>
      <w:r w:rsidRPr="00B7328F">
        <w:rPr>
          <w:lang w:val="ru-RU"/>
        </w:rPr>
        <w:t xml:space="preserve"> </w:t>
      </w:r>
      <w:r>
        <w:rPr>
          <w:lang w:val="ru-RU"/>
        </w:rPr>
        <w:t>дней</w:t>
      </w:r>
      <w:r w:rsidRPr="00B7328F">
        <w:rPr>
          <w:lang w:val="ru-RU"/>
        </w:rPr>
        <w:t xml:space="preserve"> </w:t>
      </w:r>
      <w:r>
        <w:rPr>
          <w:lang w:val="ru-RU"/>
        </w:rPr>
        <w:t>или</w:t>
      </w:r>
      <w:r w:rsidRPr="00B7328F">
        <w:rPr>
          <w:lang w:val="ru-RU"/>
        </w:rPr>
        <w:t xml:space="preserve"> </w:t>
      </w:r>
      <w:r>
        <w:rPr>
          <w:lang w:val="ru-RU"/>
        </w:rPr>
        <w:t>недель</w:t>
      </w:r>
      <w:r w:rsidRPr="00B7328F">
        <w:rPr>
          <w:lang w:val="ru-RU"/>
        </w:rPr>
        <w:t xml:space="preserve"> </w:t>
      </w:r>
      <w:r>
        <w:rPr>
          <w:lang w:val="ru-RU"/>
        </w:rPr>
        <w:t>цены</w:t>
      </w:r>
      <w:r w:rsidRPr="00B7328F">
        <w:rPr>
          <w:lang w:val="ru-RU"/>
        </w:rPr>
        <w:t xml:space="preserve"> </w:t>
      </w:r>
      <w:r>
        <w:rPr>
          <w:lang w:val="ru-RU"/>
        </w:rPr>
        <w:t>акций</w:t>
      </w:r>
      <w:r w:rsidRPr="00B7328F">
        <w:rPr>
          <w:lang w:val="ru-RU"/>
        </w:rPr>
        <w:t xml:space="preserve"> </w:t>
      </w:r>
      <w:r>
        <w:rPr>
          <w:lang w:val="ru-RU"/>
        </w:rPr>
        <w:t>предсказать</w:t>
      </w:r>
      <w:r w:rsidRPr="00B7328F">
        <w:rPr>
          <w:lang w:val="ru-RU"/>
        </w:rPr>
        <w:t xml:space="preserve"> </w:t>
      </w:r>
      <w:r>
        <w:rPr>
          <w:lang w:val="ru-RU"/>
        </w:rPr>
        <w:t>почти</w:t>
      </w:r>
      <w:r w:rsidRPr="00B7328F">
        <w:rPr>
          <w:lang w:val="ru-RU"/>
        </w:rPr>
        <w:t xml:space="preserve"> </w:t>
      </w:r>
      <w:r>
        <w:rPr>
          <w:lang w:val="ru-RU"/>
        </w:rPr>
        <w:t>невозможно, не будет ли еще труднее предсказывать их на более долгую перспективу? Эмпирические исследования Шиллера показали, что такой вывод был бы неверным. Его</w:t>
      </w:r>
      <w:r w:rsidRPr="00B7328F">
        <w:rPr>
          <w:lang w:val="ru-RU"/>
        </w:rPr>
        <w:t xml:space="preserve"> </w:t>
      </w:r>
      <w:r>
        <w:rPr>
          <w:lang w:val="ru-RU"/>
        </w:rPr>
        <w:t>исследования</w:t>
      </w:r>
      <w:r w:rsidRPr="00B7328F">
        <w:rPr>
          <w:lang w:val="ru-RU"/>
        </w:rPr>
        <w:t xml:space="preserve"> </w:t>
      </w:r>
      <w:proofErr w:type="spellStart"/>
      <w:r>
        <w:rPr>
          <w:lang w:val="ru-RU"/>
        </w:rPr>
        <w:t>волатильности</w:t>
      </w:r>
      <w:proofErr w:type="spellEnd"/>
      <w:r w:rsidRPr="00B7328F">
        <w:rPr>
          <w:lang w:val="ru-RU"/>
        </w:rPr>
        <w:t xml:space="preserve"> </w:t>
      </w:r>
      <w:r>
        <w:rPr>
          <w:lang w:val="ru-RU"/>
        </w:rPr>
        <w:t>цен</w:t>
      </w:r>
      <w:r w:rsidRPr="00B7328F">
        <w:rPr>
          <w:lang w:val="ru-RU"/>
        </w:rPr>
        <w:t xml:space="preserve"> </w:t>
      </w:r>
      <w:r>
        <w:rPr>
          <w:lang w:val="ru-RU"/>
        </w:rPr>
        <w:t>акций</w:t>
      </w:r>
      <w:r w:rsidRPr="00B7328F">
        <w:rPr>
          <w:lang w:val="ru-RU"/>
        </w:rPr>
        <w:t xml:space="preserve"> </w:t>
      </w:r>
      <w:r>
        <w:rPr>
          <w:lang w:val="ru-RU"/>
        </w:rPr>
        <w:t>и</w:t>
      </w:r>
      <w:r w:rsidRPr="00B7328F">
        <w:rPr>
          <w:lang w:val="ru-RU"/>
        </w:rPr>
        <w:t xml:space="preserve"> </w:t>
      </w:r>
      <w:r>
        <w:rPr>
          <w:lang w:val="ru-RU"/>
        </w:rPr>
        <w:t>долгосрочной</w:t>
      </w:r>
      <w:r w:rsidRPr="00B7328F">
        <w:rPr>
          <w:lang w:val="ru-RU"/>
        </w:rPr>
        <w:t xml:space="preserve"> </w:t>
      </w:r>
      <w:r>
        <w:rPr>
          <w:lang w:val="ru-RU"/>
        </w:rPr>
        <w:t>предсказуемости</w:t>
      </w:r>
      <w:r w:rsidRPr="00B7328F">
        <w:rPr>
          <w:lang w:val="ru-RU"/>
        </w:rPr>
        <w:t xml:space="preserve"> </w:t>
      </w:r>
      <w:r>
        <w:rPr>
          <w:lang w:val="ru-RU"/>
        </w:rPr>
        <w:t>содержали важнейшие наблюдения. Во-первых, Шиллер показал, что цены акций колеблются больше, чем можно объяснить на основе свойств потока дивидендов. Базовая</w:t>
      </w:r>
      <w:r w:rsidRPr="00B7328F">
        <w:rPr>
          <w:lang w:val="ru-RU"/>
        </w:rPr>
        <w:t xml:space="preserve"> </w:t>
      </w:r>
      <w:r>
        <w:rPr>
          <w:lang w:val="ru-RU"/>
        </w:rPr>
        <w:t>теория</w:t>
      </w:r>
      <w:r w:rsidRPr="00B7328F">
        <w:rPr>
          <w:lang w:val="ru-RU"/>
        </w:rPr>
        <w:t xml:space="preserve"> </w:t>
      </w:r>
      <w:r>
        <w:rPr>
          <w:lang w:val="ru-RU"/>
        </w:rPr>
        <w:t>говорит</w:t>
      </w:r>
      <w:r w:rsidRPr="00B7328F">
        <w:rPr>
          <w:lang w:val="ru-RU"/>
        </w:rPr>
        <w:t xml:space="preserve">, </w:t>
      </w:r>
      <w:r>
        <w:rPr>
          <w:lang w:val="ru-RU"/>
        </w:rPr>
        <w:t>что</w:t>
      </w:r>
      <w:r w:rsidRPr="00B7328F">
        <w:rPr>
          <w:lang w:val="ru-RU"/>
        </w:rPr>
        <w:t xml:space="preserve"> </w:t>
      </w:r>
      <w:r>
        <w:rPr>
          <w:lang w:val="ru-RU"/>
        </w:rPr>
        <w:t>ценность</w:t>
      </w:r>
      <w:r w:rsidRPr="00B7328F">
        <w:rPr>
          <w:lang w:val="ru-RU"/>
        </w:rPr>
        <w:t xml:space="preserve"> </w:t>
      </w:r>
      <w:r>
        <w:rPr>
          <w:lang w:val="ru-RU"/>
        </w:rPr>
        <w:t>акции</w:t>
      </w:r>
      <w:r w:rsidRPr="00B7328F">
        <w:rPr>
          <w:lang w:val="ru-RU"/>
        </w:rPr>
        <w:t xml:space="preserve"> </w:t>
      </w:r>
      <w:r>
        <w:rPr>
          <w:lang w:val="ru-RU"/>
        </w:rPr>
        <w:t>должна</w:t>
      </w:r>
      <w:r w:rsidRPr="00B7328F">
        <w:rPr>
          <w:lang w:val="ru-RU"/>
        </w:rPr>
        <w:t xml:space="preserve"> </w:t>
      </w:r>
      <w:r>
        <w:rPr>
          <w:lang w:val="ru-RU"/>
        </w:rPr>
        <w:t>быть</w:t>
      </w:r>
      <w:r w:rsidRPr="00B7328F">
        <w:rPr>
          <w:lang w:val="ru-RU"/>
        </w:rPr>
        <w:t xml:space="preserve"> </w:t>
      </w:r>
      <w:r>
        <w:rPr>
          <w:lang w:val="ru-RU"/>
        </w:rPr>
        <w:t>равна</w:t>
      </w:r>
      <w:r w:rsidRPr="00B7328F">
        <w:rPr>
          <w:lang w:val="ru-RU"/>
        </w:rPr>
        <w:t xml:space="preserve"> </w:t>
      </w:r>
      <w:r>
        <w:rPr>
          <w:lang w:val="ru-RU"/>
        </w:rPr>
        <w:t>ожидаемой</w:t>
      </w:r>
      <w:r w:rsidRPr="00B7328F">
        <w:rPr>
          <w:lang w:val="ru-RU"/>
        </w:rPr>
        <w:t xml:space="preserve"> </w:t>
      </w:r>
      <w:r w:rsidR="002D256F" w:rsidRPr="00B7328F">
        <w:rPr>
          <w:lang w:val="ru-RU"/>
        </w:rPr>
        <w:t xml:space="preserve"> </w:t>
      </w:r>
      <w:r>
        <w:rPr>
          <w:lang w:val="ru-RU"/>
        </w:rPr>
        <w:t>ценности дивидендов. Поэтому</w:t>
      </w:r>
      <w:r w:rsidRPr="00B536D2">
        <w:rPr>
          <w:lang w:val="ru-RU"/>
        </w:rPr>
        <w:t xml:space="preserve"> </w:t>
      </w:r>
      <w:proofErr w:type="gramStart"/>
      <w:r>
        <w:rPr>
          <w:lang w:val="ru-RU"/>
        </w:rPr>
        <w:t>наблюдаемая</w:t>
      </w:r>
      <w:proofErr w:type="gramEnd"/>
      <w:r w:rsidRPr="00B536D2">
        <w:rPr>
          <w:lang w:val="ru-RU"/>
        </w:rPr>
        <w:t xml:space="preserve"> </w:t>
      </w:r>
      <w:proofErr w:type="spellStart"/>
      <w:r>
        <w:rPr>
          <w:lang w:val="ru-RU"/>
        </w:rPr>
        <w:t>волатильность</w:t>
      </w:r>
      <w:proofErr w:type="spellEnd"/>
      <w:r w:rsidRPr="00B536D2">
        <w:rPr>
          <w:lang w:val="ru-RU"/>
        </w:rPr>
        <w:t xml:space="preserve"> </w:t>
      </w:r>
      <w:r>
        <w:rPr>
          <w:lang w:val="ru-RU"/>
        </w:rPr>
        <w:t>цен</w:t>
      </w:r>
      <w:r w:rsidRPr="00B536D2">
        <w:rPr>
          <w:lang w:val="ru-RU"/>
        </w:rPr>
        <w:t xml:space="preserve"> </w:t>
      </w:r>
      <w:r>
        <w:rPr>
          <w:lang w:val="ru-RU"/>
        </w:rPr>
        <w:t>выглядит</w:t>
      </w:r>
      <w:r w:rsidRPr="00B536D2">
        <w:rPr>
          <w:lang w:val="ru-RU"/>
        </w:rPr>
        <w:t xml:space="preserve"> </w:t>
      </w:r>
      <w:r>
        <w:rPr>
          <w:lang w:val="ru-RU"/>
        </w:rPr>
        <w:t>как</w:t>
      </w:r>
      <w:r w:rsidRPr="00B536D2">
        <w:rPr>
          <w:lang w:val="ru-RU"/>
        </w:rPr>
        <w:t xml:space="preserve"> </w:t>
      </w:r>
      <w:r>
        <w:rPr>
          <w:lang w:val="ru-RU"/>
        </w:rPr>
        <w:t>чрезмерная</w:t>
      </w:r>
      <w:r w:rsidRPr="00B536D2">
        <w:rPr>
          <w:lang w:val="ru-RU"/>
        </w:rPr>
        <w:t xml:space="preserve">.  </w:t>
      </w:r>
    </w:p>
    <w:p w:rsidR="00366CDC" w:rsidRPr="00B536D2" w:rsidRDefault="00366CDC" w:rsidP="002D256F">
      <w:pPr>
        <w:pStyle w:val="3"/>
        <w:rPr>
          <w:lang w:val="ru-RU"/>
        </w:rPr>
      </w:pPr>
    </w:p>
    <w:p w:rsidR="002D256F" w:rsidRPr="00B536D2" w:rsidRDefault="00B7328F" w:rsidP="002D256F">
      <w:pPr>
        <w:pStyle w:val="3"/>
        <w:rPr>
          <w:lang w:val="ru-RU"/>
        </w:rPr>
      </w:pPr>
      <w:r>
        <w:rPr>
          <w:lang w:val="ru-RU"/>
        </w:rPr>
        <w:t>Следствие</w:t>
      </w:r>
      <w:r w:rsidRPr="001D0A18">
        <w:rPr>
          <w:lang w:val="ru-RU"/>
        </w:rPr>
        <w:t xml:space="preserve"> </w:t>
      </w:r>
      <w:r>
        <w:rPr>
          <w:lang w:val="ru-RU"/>
        </w:rPr>
        <w:t>чрезмерных</w:t>
      </w:r>
      <w:r w:rsidRPr="001D0A18">
        <w:rPr>
          <w:lang w:val="ru-RU"/>
        </w:rPr>
        <w:t xml:space="preserve"> </w:t>
      </w:r>
      <w:r>
        <w:rPr>
          <w:lang w:val="ru-RU"/>
        </w:rPr>
        <w:t>колебаний</w:t>
      </w:r>
      <w:r w:rsidRPr="001D0A18">
        <w:rPr>
          <w:lang w:val="ru-RU"/>
        </w:rPr>
        <w:t xml:space="preserve"> </w:t>
      </w:r>
      <w:r>
        <w:rPr>
          <w:lang w:val="ru-RU"/>
        </w:rPr>
        <w:t>цен</w:t>
      </w:r>
      <w:r w:rsidRPr="001D0A18">
        <w:rPr>
          <w:lang w:val="ru-RU"/>
        </w:rPr>
        <w:t xml:space="preserve"> </w:t>
      </w:r>
      <w:r>
        <w:rPr>
          <w:lang w:val="ru-RU"/>
        </w:rPr>
        <w:t>акций</w:t>
      </w:r>
      <w:r w:rsidRPr="001D0A18">
        <w:rPr>
          <w:lang w:val="ru-RU"/>
        </w:rPr>
        <w:t xml:space="preserve"> </w:t>
      </w:r>
      <w:r w:rsidR="001D0A18">
        <w:rPr>
          <w:lang w:val="ru-RU"/>
        </w:rPr>
        <w:t>состоит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в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том</w:t>
      </w:r>
      <w:r w:rsidR="001D0A18" w:rsidRPr="001D0A18">
        <w:rPr>
          <w:lang w:val="ru-RU"/>
        </w:rPr>
        <w:t xml:space="preserve">, </w:t>
      </w:r>
      <w:r w:rsidR="001D0A18">
        <w:rPr>
          <w:lang w:val="ru-RU"/>
        </w:rPr>
        <w:t>что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за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большим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значением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отношения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цены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к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величине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дивидендов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в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>один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 xml:space="preserve">год, вообще говоря, должно следовать падение цен по отношению к дивидендам в последующие годы и наоборот. </w:t>
      </w:r>
      <w:r w:rsidR="001D0A18" w:rsidRPr="001D0A18">
        <w:rPr>
          <w:lang w:val="ru-RU"/>
        </w:rPr>
        <w:t xml:space="preserve"> </w:t>
      </w:r>
      <w:r w:rsidR="001D0A18">
        <w:rPr>
          <w:lang w:val="ru-RU"/>
        </w:rPr>
        <w:t xml:space="preserve">Это означает, что доходность изменяется по предсказуемой траектории в долгосрочной перспективе. Шиллер и его соавторы продемонстрировали такую предсказуемость на фондовых рынках и рынках облигаций, а другие исследователи позднее подтвердили эти наблюдения на многих других рынках.   </w:t>
      </w:r>
    </w:p>
    <w:p w:rsidR="00366CDC" w:rsidRPr="001D0A18" w:rsidRDefault="00366CDC" w:rsidP="002D256F">
      <w:pPr>
        <w:pStyle w:val="3"/>
        <w:rPr>
          <w:lang w:val="ru-RU"/>
        </w:rPr>
      </w:pPr>
    </w:p>
    <w:p w:rsidR="002D256F" w:rsidRPr="00DC5CA5" w:rsidRDefault="00855E79" w:rsidP="002D256F">
      <w:pPr>
        <w:pStyle w:val="3"/>
        <w:rPr>
          <w:lang w:val="ru-RU"/>
        </w:rPr>
      </w:pPr>
      <w:r>
        <w:rPr>
          <w:lang w:val="ru-RU"/>
        </w:rPr>
        <w:t>Как можно интерпретировать долгосрочную предсказуемость доходности активов? Один</w:t>
      </w:r>
      <w:r w:rsidRPr="00855E79">
        <w:rPr>
          <w:lang w:val="ru-RU"/>
        </w:rPr>
        <w:t xml:space="preserve"> </w:t>
      </w:r>
      <w:r>
        <w:rPr>
          <w:lang w:val="ru-RU"/>
        </w:rPr>
        <w:t>из</w:t>
      </w:r>
      <w:r w:rsidRPr="00855E79">
        <w:rPr>
          <w:lang w:val="ru-RU"/>
        </w:rPr>
        <w:t xml:space="preserve"> </w:t>
      </w:r>
      <w:r>
        <w:rPr>
          <w:lang w:val="ru-RU"/>
        </w:rPr>
        <w:t>подходов</w:t>
      </w:r>
      <w:r w:rsidRPr="00855E79">
        <w:rPr>
          <w:lang w:val="ru-RU"/>
        </w:rPr>
        <w:t xml:space="preserve"> – </w:t>
      </w:r>
      <w:r>
        <w:rPr>
          <w:lang w:val="ru-RU"/>
        </w:rPr>
        <w:t>это</w:t>
      </w:r>
      <w:r w:rsidRPr="00855E79">
        <w:rPr>
          <w:lang w:val="ru-RU"/>
        </w:rPr>
        <w:t xml:space="preserve"> </w:t>
      </w:r>
      <w:r>
        <w:rPr>
          <w:lang w:val="ru-RU"/>
        </w:rPr>
        <w:t>опереться</w:t>
      </w:r>
      <w:r w:rsidRPr="00855E79">
        <w:rPr>
          <w:lang w:val="ru-RU"/>
        </w:rPr>
        <w:t xml:space="preserve"> </w:t>
      </w:r>
      <w:r>
        <w:rPr>
          <w:lang w:val="ru-RU"/>
        </w:rPr>
        <w:t>на</w:t>
      </w:r>
      <w:r w:rsidRPr="00855E79">
        <w:rPr>
          <w:lang w:val="ru-RU"/>
        </w:rPr>
        <w:t xml:space="preserve"> </w:t>
      </w:r>
      <w:r>
        <w:rPr>
          <w:lang w:val="ru-RU"/>
        </w:rPr>
        <w:t>стандартную</w:t>
      </w:r>
      <w:r w:rsidRPr="00855E79">
        <w:rPr>
          <w:lang w:val="ru-RU"/>
        </w:rPr>
        <w:t xml:space="preserve"> </w:t>
      </w:r>
      <w:r>
        <w:rPr>
          <w:lang w:val="ru-RU"/>
        </w:rPr>
        <w:t>теорию, говорящую, что инвесторы рационально калькулируют стоимость активов. В</w:t>
      </w:r>
      <w:r w:rsidRPr="00A91D57">
        <w:rPr>
          <w:lang w:val="ru-RU"/>
        </w:rPr>
        <w:t xml:space="preserve"> </w:t>
      </w:r>
      <w:r>
        <w:rPr>
          <w:lang w:val="ru-RU"/>
        </w:rPr>
        <w:t>основе</w:t>
      </w:r>
      <w:r w:rsidRPr="00A91D57">
        <w:rPr>
          <w:lang w:val="ru-RU"/>
        </w:rPr>
        <w:t xml:space="preserve"> </w:t>
      </w:r>
      <w:r>
        <w:rPr>
          <w:lang w:val="ru-RU"/>
        </w:rPr>
        <w:t>стоимости</w:t>
      </w:r>
      <w:r w:rsidRPr="00A91D57">
        <w:rPr>
          <w:lang w:val="ru-RU"/>
        </w:rPr>
        <w:t xml:space="preserve"> </w:t>
      </w:r>
      <w:proofErr w:type="gramStart"/>
      <w:r>
        <w:rPr>
          <w:lang w:val="ru-RU"/>
        </w:rPr>
        <w:t>актива</w:t>
      </w:r>
      <w:proofErr w:type="gramEnd"/>
      <w:r w:rsidRPr="00A91D57">
        <w:rPr>
          <w:lang w:val="ru-RU"/>
        </w:rPr>
        <w:t xml:space="preserve"> </w:t>
      </w:r>
      <w:r>
        <w:rPr>
          <w:lang w:val="ru-RU"/>
        </w:rPr>
        <w:t>таким</w:t>
      </w:r>
      <w:r w:rsidRPr="00A91D57">
        <w:rPr>
          <w:lang w:val="ru-RU"/>
        </w:rPr>
        <w:t xml:space="preserve"> </w:t>
      </w:r>
      <w:r>
        <w:rPr>
          <w:lang w:val="ru-RU"/>
        </w:rPr>
        <w:t>образом</w:t>
      </w:r>
      <w:r w:rsidRPr="00A91D57">
        <w:rPr>
          <w:lang w:val="ru-RU"/>
        </w:rPr>
        <w:t xml:space="preserve"> </w:t>
      </w:r>
      <w:r>
        <w:rPr>
          <w:lang w:val="ru-RU"/>
        </w:rPr>
        <w:t>должен</w:t>
      </w:r>
      <w:r w:rsidRPr="00A91D57">
        <w:rPr>
          <w:lang w:val="ru-RU"/>
        </w:rPr>
        <w:t xml:space="preserve"> </w:t>
      </w:r>
      <w:r>
        <w:rPr>
          <w:lang w:val="ru-RU"/>
        </w:rPr>
        <w:t>лежать</w:t>
      </w:r>
      <w:r w:rsidRPr="00A91D57">
        <w:rPr>
          <w:lang w:val="ru-RU"/>
        </w:rPr>
        <w:t xml:space="preserve"> </w:t>
      </w:r>
      <w:r>
        <w:rPr>
          <w:lang w:val="ru-RU"/>
        </w:rPr>
        <w:t>поток</w:t>
      </w:r>
      <w:r w:rsidRPr="00A91D57">
        <w:rPr>
          <w:lang w:val="ru-RU"/>
        </w:rPr>
        <w:t xml:space="preserve"> </w:t>
      </w:r>
      <w:r>
        <w:rPr>
          <w:lang w:val="ru-RU"/>
        </w:rPr>
        <w:t>ожидаемых</w:t>
      </w:r>
      <w:r w:rsidRPr="00A91D57">
        <w:rPr>
          <w:lang w:val="ru-RU"/>
        </w:rPr>
        <w:t xml:space="preserve"> </w:t>
      </w:r>
      <w:r>
        <w:rPr>
          <w:lang w:val="ru-RU"/>
        </w:rPr>
        <w:t>выплат</w:t>
      </w:r>
      <w:r w:rsidRPr="00A91D57">
        <w:rPr>
          <w:lang w:val="ru-RU"/>
        </w:rPr>
        <w:t xml:space="preserve">, </w:t>
      </w:r>
      <w:r>
        <w:rPr>
          <w:lang w:val="ru-RU"/>
        </w:rPr>
        <w:t>который</w:t>
      </w:r>
      <w:r w:rsidRPr="00A91D57">
        <w:rPr>
          <w:lang w:val="ru-RU"/>
        </w:rPr>
        <w:t xml:space="preserve"> </w:t>
      </w:r>
      <w:r>
        <w:rPr>
          <w:lang w:val="ru-RU"/>
        </w:rPr>
        <w:t>он</w:t>
      </w:r>
      <w:r w:rsidRPr="00A91D57">
        <w:rPr>
          <w:lang w:val="ru-RU"/>
        </w:rPr>
        <w:t xml:space="preserve"> </w:t>
      </w:r>
      <w:r>
        <w:rPr>
          <w:lang w:val="ru-RU"/>
        </w:rPr>
        <w:t>создаст</w:t>
      </w:r>
      <w:r w:rsidRPr="00A91D57">
        <w:rPr>
          <w:lang w:val="ru-RU"/>
        </w:rPr>
        <w:t xml:space="preserve"> </w:t>
      </w:r>
      <w:r>
        <w:rPr>
          <w:lang w:val="ru-RU"/>
        </w:rPr>
        <w:t>в</w:t>
      </w:r>
      <w:r w:rsidRPr="00A91D57">
        <w:rPr>
          <w:lang w:val="ru-RU"/>
        </w:rPr>
        <w:t xml:space="preserve"> </w:t>
      </w:r>
      <w:r>
        <w:rPr>
          <w:lang w:val="ru-RU"/>
        </w:rPr>
        <w:t>будущем</w:t>
      </w:r>
      <w:r w:rsidRPr="00A91D57">
        <w:rPr>
          <w:lang w:val="ru-RU"/>
        </w:rPr>
        <w:t xml:space="preserve">. </w:t>
      </w:r>
      <w:r>
        <w:rPr>
          <w:lang w:val="ru-RU"/>
        </w:rPr>
        <w:t>Естественно</w:t>
      </w:r>
      <w:r w:rsidRPr="00B536D2">
        <w:rPr>
          <w:lang w:val="ru-RU"/>
        </w:rPr>
        <w:t xml:space="preserve"> </w:t>
      </w:r>
      <w:r>
        <w:rPr>
          <w:lang w:val="ru-RU"/>
        </w:rPr>
        <w:t>предположить</w:t>
      </w:r>
      <w:r w:rsidRPr="00B536D2">
        <w:rPr>
          <w:lang w:val="ru-RU"/>
        </w:rPr>
        <w:t xml:space="preserve">, </w:t>
      </w:r>
      <w:r>
        <w:rPr>
          <w:lang w:val="ru-RU"/>
        </w:rPr>
        <w:t>что</w:t>
      </w:r>
      <w:r w:rsidRPr="00B536D2">
        <w:rPr>
          <w:lang w:val="ru-RU"/>
        </w:rPr>
        <w:t xml:space="preserve"> </w:t>
      </w:r>
      <w:r>
        <w:rPr>
          <w:lang w:val="ru-RU"/>
        </w:rPr>
        <w:t>эти</w:t>
      </w:r>
      <w:r w:rsidRPr="00B536D2">
        <w:rPr>
          <w:lang w:val="ru-RU"/>
        </w:rPr>
        <w:t xml:space="preserve"> </w:t>
      </w:r>
      <w:r>
        <w:rPr>
          <w:lang w:val="ru-RU"/>
        </w:rPr>
        <w:t>выплаты</w:t>
      </w:r>
      <w:r w:rsidRPr="00B536D2">
        <w:rPr>
          <w:lang w:val="ru-RU"/>
        </w:rPr>
        <w:t xml:space="preserve"> </w:t>
      </w:r>
      <w:r>
        <w:rPr>
          <w:lang w:val="ru-RU"/>
        </w:rPr>
        <w:t>нужно</w:t>
      </w:r>
      <w:r w:rsidRPr="00B536D2">
        <w:rPr>
          <w:lang w:val="ru-RU"/>
        </w:rPr>
        <w:t xml:space="preserve"> </w:t>
      </w:r>
      <w:r>
        <w:rPr>
          <w:lang w:val="ru-RU"/>
        </w:rPr>
        <w:t>дисконтировать</w:t>
      </w:r>
      <w:r w:rsidRPr="00B536D2">
        <w:rPr>
          <w:lang w:val="ru-RU"/>
        </w:rPr>
        <w:t xml:space="preserve">. </w:t>
      </w:r>
      <w:r>
        <w:rPr>
          <w:lang w:val="ru-RU"/>
        </w:rPr>
        <w:t>В</w:t>
      </w:r>
      <w:r w:rsidRPr="00855E79">
        <w:rPr>
          <w:lang w:val="ru-RU"/>
        </w:rPr>
        <w:t xml:space="preserve"> </w:t>
      </w:r>
      <w:r>
        <w:rPr>
          <w:lang w:val="ru-RU"/>
        </w:rPr>
        <w:t>исходном</w:t>
      </w:r>
      <w:r w:rsidRPr="00855E79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855E79">
        <w:rPr>
          <w:lang w:val="ru-RU"/>
        </w:rPr>
        <w:t xml:space="preserve"> </w:t>
      </w:r>
      <w:r>
        <w:rPr>
          <w:lang w:val="ru-RU"/>
        </w:rPr>
        <w:t>Шиллер</w:t>
      </w:r>
      <w:r w:rsidRPr="00855E79">
        <w:rPr>
          <w:lang w:val="ru-RU"/>
        </w:rPr>
        <w:t xml:space="preserve"> </w:t>
      </w:r>
      <w:r>
        <w:rPr>
          <w:lang w:val="ru-RU"/>
        </w:rPr>
        <w:t>принимал</w:t>
      </w:r>
      <w:r w:rsidRPr="00855E79">
        <w:rPr>
          <w:lang w:val="ru-RU"/>
        </w:rPr>
        <w:t xml:space="preserve">, </w:t>
      </w:r>
      <w:r>
        <w:rPr>
          <w:lang w:val="ru-RU"/>
        </w:rPr>
        <w:t>что</w:t>
      </w:r>
      <w:r w:rsidRPr="00855E79">
        <w:rPr>
          <w:lang w:val="ru-RU"/>
        </w:rPr>
        <w:t xml:space="preserve"> </w:t>
      </w:r>
      <w:r>
        <w:rPr>
          <w:lang w:val="ru-RU"/>
        </w:rPr>
        <w:t xml:space="preserve">коэффициент дисконтирования будет постоянным и показывал, что совместить чрезмерные флуктуации цен с теорией очень трудно. </w:t>
      </w:r>
      <w:r w:rsidR="00DC5CA5">
        <w:rPr>
          <w:lang w:val="ru-RU"/>
        </w:rPr>
        <w:t>Однако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дисконт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может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меняться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со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временем</w:t>
      </w:r>
      <w:r w:rsidR="00DC5CA5" w:rsidRPr="00DC5CA5">
        <w:rPr>
          <w:lang w:val="ru-RU"/>
        </w:rPr>
        <w:t>.</w:t>
      </w:r>
      <w:r w:rsidR="00DC5CA5">
        <w:rPr>
          <w:lang w:val="ru-RU"/>
        </w:rPr>
        <w:t xml:space="preserve"> Если так, даже достаточно устойчивые потоки дивидендов могут вызывать значительные изменения цен активов. Но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почему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дисконт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будет</w:t>
      </w:r>
      <w:r w:rsidR="00DC5CA5" w:rsidRPr="00DC5CA5">
        <w:rPr>
          <w:lang w:val="ru-RU"/>
        </w:rPr>
        <w:t xml:space="preserve"> </w:t>
      </w:r>
      <w:r w:rsidR="00DC5CA5">
        <w:rPr>
          <w:lang w:val="ru-RU"/>
        </w:rPr>
        <w:t>изменяться</w:t>
      </w:r>
      <w:r w:rsidR="00DC5CA5" w:rsidRPr="00DC5CA5">
        <w:rPr>
          <w:lang w:val="ru-RU"/>
        </w:rPr>
        <w:t>?</w:t>
      </w:r>
      <w:r w:rsidR="00DC5CA5">
        <w:rPr>
          <w:lang w:val="ru-RU"/>
        </w:rPr>
        <w:t xml:space="preserve"> И почему он будет изменяться настолько, чтобы вызывать такие значительные колебания цен?  </w:t>
      </w:r>
    </w:p>
    <w:p w:rsidR="00366CDC" w:rsidRPr="00DC5CA5" w:rsidRDefault="00366CDC" w:rsidP="002D256F">
      <w:pPr>
        <w:pStyle w:val="3"/>
        <w:rPr>
          <w:lang w:val="ru-RU"/>
        </w:rPr>
      </w:pPr>
    </w:p>
    <w:p w:rsidR="00540CA0" w:rsidRDefault="00255E0E" w:rsidP="00540CA0">
      <w:pPr>
        <w:pStyle w:val="3"/>
        <w:rPr>
          <w:lang w:val="ru-RU"/>
        </w:rPr>
      </w:pPr>
      <w:r>
        <w:rPr>
          <w:lang w:val="ru-RU"/>
        </w:rPr>
        <w:t>Неадекватность</w:t>
      </w:r>
      <w:r w:rsidRPr="00255E0E">
        <w:rPr>
          <w:lang w:val="ru-RU"/>
        </w:rPr>
        <w:t xml:space="preserve"> </w:t>
      </w:r>
      <w:r>
        <w:rPr>
          <w:lang w:val="ru-RU"/>
        </w:rPr>
        <w:t>базовой</w:t>
      </w:r>
      <w:r w:rsidRPr="00255E0E">
        <w:rPr>
          <w:lang w:val="ru-RU"/>
        </w:rPr>
        <w:t xml:space="preserve"> </w:t>
      </w:r>
      <w:r>
        <w:rPr>
          <w:lang w:val="ru-RU"/>
        </w:rPr>
        <w:t>формы</w:t>
      </w:r>
      <w:r w:rsidRPr="00255E0E">
        <w:rPr>
          <w:lang w:val="ru-RU"/>
        </w:rPr>
        <w:t xml:space="preserve"> </w:t>
      </w:r>
      <w:r>
        <w:rPr>
          <w:lang w:val="ru-RU"/>
        </w:rPr>
        <w:t>модели</w:t>
      </w:r>
      <w:r w:rsidRPr="00255E0E">
        <w:rPr>
          <w:lang w:val="ru-RU"/>
        </w:rPr>
        <w:t xml:space="preserve"> </w:t>
      </w:r>
      <w:r w:rsidR="002D256F">
        <w:t>CCAPM</w:t>
      </w:r>
      <w:r w:rsidR="002D256F" w:rsidRPr="00255E0E">
        <w:rPr>
          <w:lang w:val="ru-RU"/>
        </w:rPr>
        <w:t xml:space="preserve">, </w:t>
      </w:r>
      <w:r>
        <w:rPr>
          <w:lang w:val="ru-RU"/>
        </w:rPr>
        <w:t>которая была подтверждена и многими другими исследователями, стимулировала волны новых теоретических и эмпирических работ. Одна линия исследований направлена на улучшение способов измерения риска и отношения к риску. Эта</w:t>
      </w:r>
      <w:r w:rsidRPr="00255E0E">
        <w:rPr>
          <w:lang w:val="ru-RU"/>
        </w:rPr>
        <w:t xml:space="preserve"> </w:t>
      </w:r>
      <w:r>
        <w:rPr>
          <w:lang w:val="ru-RU"/>
        </w:rPr>
        <w:t>литература</w:t>
      </w:r>
      <w:r w:rsidRPr="00255E0E">
        <w:rPr>
          <w:lang w:val="ru-RU"/>
        </w:rPr>
        <w:t xml:space="preserve"> </w:t>
      </w:r>
      <w:r>
        <w:rPr>
          <w:lang w:val="ru-RU"/>
        </w:rPr>
        <w:t>разрабатывает</w:t>
      </w:r>
      <w:r w:rsidRPr="00255E0E">
        <w:rPr>
          <w:lang w:val="ru-RU"/>
        </w:rPr>
        <w:t xml:space="preserve"> </w:t>
      </w:r>
      <w:r>
        <w:rPr>
          <w:lang w:val="ru-RU"/>
        </w:rPr>
        <w:t>теоретические</w:t>
      </w:r>
      <w:r w:rsidRPr="00255E0E">
        <w:rPr>
          <w:lang w:val="ru-RU"/>
        </w:rPr>
        <w:t xml:space="preserve"> </w:t>
      </w:r>
      <w:r>
        <w:rPr>
          <w:lang w:val="ru-RU"/>
        </w:rPr>
        <w:t>обобщения</w:t>
      </w:r>
      <w:r w:rsidRPr="00255E0E">
        <w:rPr>
          <w:lang w:val="ru-RU"/>
        </w:rPr>
        <w:t xml:space="preserve"> </w:t>
      </w:r>
      <w:r>
        <w:rPr>
          <w:lang w:val="ru-RU"/>
        </w:rPr>
        <w:t>модели</w:t>
      </w:r>
      <w:r w:rsidRPr="00255E0E">
        <w:rPr>
          <w:lang w:val="ru-RU"/>
        </w:rPr>
        <w:t xml:space="preserve"> </w:t>
      </w:r>
      <w:r w:rsidR="002D256F">
        <w:t>CCAPM</w:t>
      </w:r>
      <w:r w:rsidR="002D256F" w:rsidRPr="00255E0E">
        <w:rPr>
          <w:lang w:val="ru-RU"/>
        </w:rPr>
        <w:t xml:space="preserve">, </w:t>
      </w:r>
      <w:r>
        <w:rPr>
          <w:lang w:val="ru-RU"/>
        </w:rPr>
        <w:t>делая упор на то, как инвесторы в плохие времена могут быть более чувствительны к риску, чем в базовой модели. Э</w:t>
      </w:r>
      <w:r w:rsidR="00540CA0">
        <w:rPr>
          <w:lang w:val="ru-RU"/>
        </w:rPr>
        <w:t>то</w:t>
      </w:r>
      <w:r w:rsidRPr="00540CA0">
        <w:rPr>
          <w:lang w:val="ru-RU"/>
        </w:rPr>
        <w:t xml:space="preserve"> </w:t>
      </w:r>
      <w:r w:rsidR="00540CA0">
        <w:rPr>
          <w:lang w:val="ru-RU"/>
        </w:rPr>
        <w:t>соединение</w:t>
      </w:r>
      <w:r w:rsidRPr="00540CA0">
        <w:rPr>
          <w:lang w:val="ru-RU"/>
        </w:rPr>
        <w:t xml:space="preserve"> </w:t>
      </w:r>
      <w:r>
        <w:rPr>
          <w:lang w:val="ru-RU"/>
        </w:rPr>
        <w:t>новой</w:t>
      </w:r>
      <w:r w:rsidRPr="00540CA0">
        <w:rPr>
          <w:lang w:val="ru-RU"/>
        </w:rPr>
        <w:t xml:space="preserve"> </w:t>
      </w:r>
      <w:r>
        <w:rPr>
          <w:lang w:val="ru-RU"/>
        </w:rPr>
        <w:t>теории</w:t>
      </w:r>
      <w:r w:rsidRPr="00540CA0">
        <w:rPr>
          <w:lang w:val="ru-RU"/>
        </w:rPr>
        <w:t xml:space="preserve"> </w:t>
      </w:r>
      <w:r>
        <w:rPr>
          <w:lang w:val="ru-RU"/>
        </w:rPr>
        <w:t>и</w:t>
      </w:r>
      <w:r w:rsidRPr="00540CA0">
        <w:rPr>
          <w:lang w:val="ru-RU"/>
        </w:rPr>
        <w:t xml:space="preserve"> </w:t>
      </w:r>
      <w:r>
        <w:rPr>
          <w:lang w:val="ru-RU"/>
        </w:rPr>
        <w:t>основанно</w:t>
      </w:r>
      <w:r w:rsidR="00540CA0">
        <w:rPr>
          <w:lang w:val="ru-RU"/>
        </w:rPr>
        <w:t>го</w:t>
      </w:r>
      <w:r w:rsidRPr="00540CA0">
        <w:rPr>
          <w:lang w:val="ru-RU"/>
        </w:rPr>
        <w:t xml:space="preserve"> </w:t>
      </w:r>
      <w:r>
        <w:rPr>
          <w:lang w:val="ru-RU"/>
        </w:rPr>
        <w:t>на</w:t>
      </w:r>
      <w:r w:rsidRPr="00540CA0">
        <w:rPr>
          <w:lang w:val="ru-RU"/>
        </w:rPr>
        <w:t xml:space="preserve"> </w:t>
      </w:r>
      <w:r>
        <w:t>GMM</w:t>
      </w:r>
      <w:r w:rsidRPr="00540CA0">
        <w:rPr>
          <w:lang w:val="ru-RU"/>
        </w:rPr>
        <w:t xml:space="preserve"> </w:t>
      </w:r>
      <w:r>
        <w:rPr>
          <w:lang w:val="ru-RU"/>
        </w:rPr>
        <w:t>эмпирическо</w:t>
      </w:r>
      <w:r w:rsidR="00540CA0">
        <w:rPr>
          <w:lang w:val="ru-RU"/>
        </w:rPr>
        <w:t>го</w:t>
      </w:r>
      <w:r w:rsidRPr="00540CA0">
        <w:rPr>
          <w:lang w:val="ru-RU"/>
        </w:rPr>
        <w:t xml:space="preserve"> </w:t>
      </w:r>
      <w:r>
        <w:rPr>
          <w:lang w:val="ru-RU"/>
        </w:rPr>
        <w:t>тестировани</w:t>
      </w:r>
      <w:r w:rsidR="00540CA0">
        <w:rPr>
          <w:lang w:val="ru-RU"/>
        </w:rPr>
        <w:t>я</w:t>
      </w:r>
      <w:r w:rsidRPr="00540CA0">
        <w:rPr>
          <w:lang w:val="ru-RU"/>
        </w:rPr>
        <w:t xml:space="preserve"> </w:t>
      </w:r>
      <w:r w:rsidR="00540CA0">
        <w:rPr>
          <w:lang w:val="ru-RU"/>
        </w:rPr>
        <w:t>очень</w:t>
      </w:r>
      <w:r w:rsidR="00540CA0" w:rsidRPr="00540CA0">
        <w:rPr>
          <w:lang w:val="ru-RU"/>
        </w:rPr>
        <w:t xml:space="preserve"> </w:t>
      </w:r>
      <w:proofErr w:type="gramStart"/>
      <w:r w:rsidR="00540CA0">
        <w:rPr>
          <w:lang w:val="ru-RU"/>
        </w:rPr>
        <w:t>влиятельна</w:t>
      </w:r>
      <w:proofErr w:type="gramEnd"/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и за пределами исследования ценообразования на активы. Оно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породило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новые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идеи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о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человеческом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поведении</w:t>
      </w:r>
      <w:r w:rsidR="00540CA0" w:rsidRPr="00540CA0">
        <w:rPr>
          <w:lang w:val="ru-RU"/>
        </w:rPr>
        <w:t xml:space="preserve"> </w:t>
      </w:r>
      <w:r w:rsidR="00540CA0">
        <w:rPr>
          <w:lang w:val="ru-RU"/>
        </w:rPr>
        <w:t>вообще</w:t>
      </w:r>
      <w:r w:rsidR="00540CA0" w:rsidRPr="00540CA0">
        <w:rPr>
          <w:lang w:val="ru-RU"/>
        </w:rPr>
        <w:t xml:space="preserve">. </w:t>
      </w:r>
      <w:r w:rsidR="00540CA0">
        <w:rPr>
          <w:lang w:val="ru-RU"/>
        </w:rPr>
        <w:t xml:space="preserve"> </w:t>
      </w:r>
    </w:p>
    <w:p w:rsidR="00366CDC" w:rsidRPr="00540CA0" w:rsidRDefault="002D256F" w:rsidP="00540CA0">
      <w:pPr>
        <w:pStyle w:val="3"/>
        <w:rPr>
          <w:lang w:val="ru-RU"/>
        </w:rPr>
      </w:pPr>
      <w:r w:rsidRPr="00540CA0">
        <w:rPr>
          <w:lang w:val="ru-RU"/>
        </w:rPr>
        <w:t xml:space="preserve"> </w:t>
      </w:r>
    </w:p>
    <w:p w:rsidR="002D256F" w:rsidRPr="00B536D2" w:rsidRDefault="00540CA0" w:rsidP="002D256F">
      <w:pPr>
        <w:pStyle w:val="3"/>
        <w:rPr>
          <w:lang w:val="ru-RU"/>
        </w:rPr>
      </w:pPr>
      <w:r>
        <w:rPr>
          <w:lang w:val="ru-RU"/>
        </w:rPr>
        <w:t xml:space="preserve">Другой способ интерпретировать долгосрочную предсказуемость состоит в том, чтобы отбросить представление о полностью рациональном инвесторе.  </w:t>
      </w:r>
      <w:r>
        <w:rPr>
          <w:lang w:val="ru-RU"/>
        </w:rPr>
        <w:lastRenderedPageBreak/>
        <w:t>Выход</w:t>
      </w:r>
      <w:r w:rsidRPr="00540CA0">
        <w:rPr>
          <w:lang w:val="ru-RU"/>
        </w:rPr>
        <w:t xml:space="preserve"> </w:t>
      </w:r>
      <w:r>
        <w:rPr>
          <w:lang w:val="ru-RU"/>
        </w:rPr>
        <w:t>за</w:t>
      </w:r>
      <w:r w:rsidRPr="00540CA0">
        <w:rPr>
          <w:lang w:val="ru-RU"/>
        </w:rPr>
        <w:t xml:space="preserve"> </w:t>
      </w:r>
      <w:r>
        <w:rPr>
          <w:lang w:val="ru-RU"/>
        </w:rPr>
        <w:t>пределы</w:t>
      </w:r>
      <w:r w:rsidRPr="00540CA0">
        <w:rPr>
          <w:lang w:val="ru-RU"/>
        </w:rPr>
        <w:t xml:space="preserve"> </w:t>
      </w:r>
      <w:r>
        <w:rPr>
          <w:lang w:val="ru-RU"/>
        </w:rPr>
        <w:t>этого</w:t>
      </w:r>
      <w:r w:rsidRPr="00540CA0">
        <w:rPr>
          <w:lang w:val="ru-RU"/>
        </w:rPr>
        <w:t xml:space="preserve"> </w:t>
      </w:r>
      <w:r>
        <w:rPr>
          <w:lang w:val="ru-RU"/>
        </w:rPr>
        <w:t>предположения</w:t>
      </w:r>
      <w:r w:rsidRPr="00540CA0">
        <w:rPr>
          <w:lang w:val="ru-RU"/>
        </w:rPr>
        <w:t xml:space="preserve"> </w:t>
      </w:r>
      <w:r>
        <w:rPr>
          <w:lang w:val="ru-RU"/>
        </w:rPr>
        <w:t>открыл</w:t>
      </w:r>
      <w:r w:rsidRPr="00540CA0">
        <w:rPr>
          <w:lang w:val="ru-RU"/>
        </w:rPr>
        <w:t xml:space="preserve"> </w:t>
      </w:r>
      <w:r>
        <w:rPr>
          <w:lang w:val="ru-RU"/>
        </w:rPr>
        <w:t>новое</w:t>
      </w:r>
      <w:r w:rsidRPr="00540CA0">
        <w:rPr>
          <w:lang w:val="ru-RU"/>
        </w:rPr>
        <w:t xml:space="preserve"> </w:t>
      </w:r>
      <w:r>
        <w:rPr>
          <w:lang w:val="ru-RU"/>
        </w:rPr>
        <w:t>поле, называемое «поведенческие финансы» (</w:t>
      </w:r>
      <w:r w:rsidR="002D256F">
        <w:t>behavioral</w:t>
      </w:r>
      <w:r w:rsidR="002D256F" w:rsidRPr="00540CA0">
        <w:rPr>
          <w:lang w:val="ru-RU"/>
        </w:rPr>
        <w:t xml:space="preserve"> </w:t>
      </w:r>
      <w:r w:rsidR="002D256F">
        <w:t>finance</w:t>
      </w:r>
      <w:r>
        <w:rPr>
          <w:lang w:val="ru-RU"/>
        </w:rPr>
        <w:t>)</w:t>
      </w:r>
      <w:r w:rsidR="002D256F" w:rsidRPr="00540CA0">
        <w:rPr>
          <w:lang w:val="ru-RU"/>
        </w:rPr>
        <w:t xml:space="preserve">. </w:t>
      </w:r>
      <w:r>
        <w:rPr>
          <w:lang w:val="ru-RU"/>
        </w:rPr>
        <w:t xml:space="preserve"> Здесь</w:t>
      </w:r>
      <w:r w:rsidRPr="00540CA0">
        <w:rPr>
          <w:lang w:val="ru-RU"/>
        </w:rPr>
        <w:t xml:space="preserve"> </w:t>
      </w:r>
      <w:r>
        <w:rPr>
          <w:lang w:val="ru-RU"/>
        </w:rPr>
        <w:t>центральное</w:t>
      </w:r>
      <w:r w:rsidRPr="00540CA0">
        <w:rPr>
          <w:lang w:val="ru-RU"/>
        </w:rPr>
        <w:t xml:space="preserve"> </w:t>
      </w:r>
      <w:r>
        <w:rPr>
          <w:lang w:val="ru-RU"/>
        </w:rPr>
        <w:t>место</w:t>
      </w:r>
      <w:r w:rsidRPr="00540CA0">
        <w:rPr>
          <w:lang w:val="ru-RU"/>
        </w:rPr>
        <w:t xml:space="preserve"> </w:t>
      </w:r>
      <w:r>
        <w:rPr>
          <w:lang w:val="ru-RU"/>
        </w:rPr>
        <w:t>занимают</w:t>
      </w:r>
      <w:r w:rsidRPr="00540CA0">
        <w:rPr>
          <w:lang w:val="ru-RU"/>
        </w:rPr>
        <w:t xml:space="preserve"> </w:t>
      </w:r>
      <w:r>
        <w:rPr>
          <w:lang w:val="ru-RU"/>
        </w:rPr>
        <w:t>ошибочные</w:t>
      </w:r>
      <w:r w:rsidRPr="00540CA0">
        <w:rPr>
          <w:lang w:val="ru-RU"/>
        </w:rPr>
        <w:t xml:space="preserve"> </w:t>
      </w:r>
      <w:r>
        <w:rPr>
          <w:lang w:val="ru-RU"/>
        </w:rPr>
        <w:t>ожидания: высокие цены активов могут отражать завышенную оценку будущих потоков выплат.  Другими</w:t>
      </w:r>
      <w:r w:rsidRPr="009142E4">
        <w:rPr>
          <w:lang w:val="ru-RU"/>
        </w:rPr>
        <w:t xml:space="preserve"> </w:t>
      </w:r>
      <w:r>
        <w:rPr>
          <w:lang w:val="ru-RU"/>
        </w:rPr>
        <w:t>словами</w:t>
      </w:r>
      <w:r w:rsidRPr="009142E4">
        <w:rPr>
          <w:lang w:val="ru-RU"/>
        </w:rPr>
        <w:t xml:space="preserve">, </w:t>
      </w:r>
      <w:r w:rsidR="009142E4">
        <w:rPr>
          <w:lang w:val="ru-RU"/>
        </w:rPr>
        <w:t xml:space="preserve">чрезмерный оптимизм или другие психологические механизмы могут помочь понять, почему цены активов отклоняются от фундаментальных оценок. </w:t>
      </w:r>
    </w:p>
    <w:p w:rsidR="00366CDC" w:rsidRPr="009142E4" w:rsidRDefault="00366CDC" w:rsidP="002D256F">
      <w:pPr>
        <w:pStyle w:val="3"/>
        <w:rPr>
          <w:lang w:val="ru-RU"/>
        </w:rPr>
      </w:pPr>
    </w:p>
    <w:p w:rsidR="002D256F" w:rsidRPr="006D5B11" w:rsidRDefault="006D5B11" w:rsidP="002D256F">
      <w:pPr>
        <w:pStyle w:val="3"/>
        <w:rPr>
          <w:lang w:val="ru-RU"/>
        </w:rPr>
      </w:pPr>
      <w:r>
        <w:rPr>
          <w:lang w:val="ru-RU"/>
        </w:rPr>
        <w:t>Главная</w:t>
      </w:r>
      <w:r w:rsidRPr="006D5B11">
        <w:rPr>
          <w:lang w:val="ru-RU"/>
        </w:rPr>
        <w:t xml:space="preserve"> </w:t>
      </w:r>
      <w:r>
        <w:rPr>
          <w:lang w:val="ru-RU"/>
        </w:rPr>
        <w:t>проблема</w:t>
      </w:r>
      <w:r w:rsidRPr="006D5B11">
        <w:rPr>
          <w:lang w:val="ru-RU"/>
        </w:rPr>
        <w:t xml:space="preserve"> </w:t>
      </w:r>
      <w:r>
        <w:rPr>
          <w:lang w:val="ru-RU"/>
        </w:rPr>
        <w:t>поведенческого</w:t>
      </w:r>
      <w:r w:rsidRPr="006D5B11">
        <w:rPr>
          <w:lang w:val="ru-RU"/>
        </w:rPr>
        <w:t xml:space="preserve"> </w:t>
      </w:r>
      <w:r>
        <w:rPr>
          <w:lang w:val="ru-RU"/>
        </w:rPr>
        <w:t>подхода</w:t>
      </w:r>
      <w:r w:rsidRPr="006D5B11">
        <w:rPr>
          <w:lang w:val="ru-RU"/>
        </w:rPr>
        <w:t xml:space="preserve"> – </w:t>
      </w:r>
      <w:r>
        <w:rPr>
          <w:lang w:val="ru-RU"/>
        </w:rPr>
        <w:t>как</w:t>
      </w:r>
      <w:r w:rsidRPr="006D5B11">
        <w:rPr>
          <w:lang w:val="ru-RU"/>
        </w:rPr>
        <w:t xml:space="preserve"> </w:t>
      </w:r>
      <w:r>
        <w:rPr>
          <w:lang w:val="ru-RU"/>
        </w:rPr>
        <w:t>объяснить</w:t>
      </w:r>
      <w:r w:rsidRPr="006D5B11">
        <w:rPr>
          <w:lang w:val="ru-RU"/>
        </w:rPr>
        <w:t xml:space="preserve">, </w:t>
      </w:r>
      <w:r>
        <w:rPr>
          <w:lang w:val="ru-RU"/>
        </w:rPr>
        <w:t>почему</w:t>
      </w:r>
      <w:r w:rsidRPr="006D5B11">
        <w:rPr>
          <w:lang w:val="ru-RU"/>
        </w:rPr>
        <w:t xml:space="preserve"> </w:t>
      </w:r>
      <w:r>
        <w:rPr>
          <w:lang w:val="ru-RU"/>
        </w:rPr>
        <w:t>более</w:t>
      </w:r>
      <w:r w:rsidRPr="006D5B11">
        <w:rPr>
          <w:lang w:val="ru-RU"/>
        </w:rPr>
        <w:t xml:space="preserve"> </w:t>
      </w:r>
      <w:r>
        <w:rPr>
          <w:lang w:val="ru-RU"/>
        </w:rPr>
        <w:t>рациональные</w:t>
      </w:r>
      <w:r w:rsidRPr="006D5B11">
        <w:rPr>
          <w:lang w:val="ru-RU"/>
        </w:rPr>
        <w:t xml:space="preserve"> </w:t>
      </w:r>
      <w:r>
        <w:rPr>
          <w:lang w:val="ru-RU"/>
        </w:rPr>
        <w:t>инвесторы</w:t>
      </w:r>
      <w:r w:rsidRPr="006D5B11">
        <w:rPr>
          <w:lang w:val="ru-RU"/>
        </w:rPr>
        <w:t xml:space="preserve"> </w:t>
      </w:r>
      <w:r>
        <w:rPr>
          <w:lang w:val="ru-RU"/>
        </w:rPr>
        <w:t>не</w:t>
      </w:r>
      <w:r w:rsidRPr="006D5B11">
        <w:rPr>
          <w:lang w:val="ru-RU"/>
        </w:rPr>
        <w:t xml:space="preserve"> </w:t>
      </w:r>
      <w:r>
        <w:rPr>
          <w:lang w:val="ru-RU"/>
        </w:rPr>
        <w:t>гасят</w:t>
      </w:r>
      <w:r w:rsidRPr="006D5B11">
        <w:rPr>
          <w:lang w:val="ru-RU"/>
        </w:rPr>
        <w:t xml:space="preserve"> </w:t>
      </w:r>
      <w:r>
        <w:rPr>
          <w:lang w:val="ru-RU"/>
        </w:rPr>
        <w:t>чрезмерные</w:t>
      </w:r>
      <w:r w:rsidRPr="006D5B11">
        <w:rPr>
          <w:lang w:val="ru-RU"/>
        </w:rPr>
        <w:t xml:space="preserve"> </w:t>
      </w:r>
      <w:r>
        <w:rPr>
          <w:lang w:val="ru-RU"/>
        </w:rPr>
        <w:t>колебания</w:t>
      </w:r>
      <w:r w:rsidRPr="006D5B11">
        <w:rPr>
          <w:lang w:val="ru-RU"/>
        </w:rPr>
        <w:t xml:space="preserve"> </w:t>
      </w:r>
      <w:r>
        <w:rPr>
          <w:lang w:val="ru-RU"/>
        </w:rPr>
        <w:t>цен, играя (</w:t>
      </w:r>
      <w:r>
        <w:t>betting</w:t>
      </w:r>
      <w:r>
        <w:rPr>
          <w:lang w:val="ru-RU"/>
        </w:rPr>
        <w:t xml:space="preserve">) </w:t>
      </w:r>
      <w:proofErr w:type="gramStart"/>
      <w:r>
        <w:rPr>
          <w:lang w:val="ru-RU"/>
        </w:rPr>
        <w:t>против</w:t>
      </w:r>
      <w:proofErr w:type="gramEnd"/>
      <w:r>
        <w:rPr>
          <w:lang w:val="ru-RU"/>
        </w:rPr>
        <w:t xml:space="preserve"> менее рациональных. Обычный ответ состоит в том, что более рациональные инвесторы могут сталкиваться с институциональными ограничениями (например, недостаточной доступностью кредита), не позволяющими</w:t>
      </w:r>
      <w:r w:rsidR="002D256F" w:rsidRPr="006D5B11">
        <w:rPr>
          <w:lang w:val="ru-RU"/>
        </w:rPr>
        <w:t xml:space="preserve"> </w:t>
      </w:r>
      <w:r>
        <w:rPr>
          <w:lang w:val="ru-RU"/>
        </w:rPr>
        <w:t xml:space="preserve">играть против рынка в достаточно больших масштабах.  </w:t>
      </w:r>
    </w:p>
    <w:p w:rsidR="00366CDC" w:rsidRPr="006D5B11" w:rsidRDefault="00366CDC" w:rsidP="002D256F">
      <w:pPr>
        <w:pStyle w:val="3"/>
        <w:rPr>
          <w:lang w:val="ru-RU"/>
        </w:rPr>
      </w:pPr>
    </w:p>
    <w:p w:rsidR="002D256F" w:rsidRPr="007F1AEF" w:rsidRDefault="006D5B11" w:rsidP="002D256F">
      <w:pPr>
        <w:pStyle w:val="3"/>
        <w:rPr>
          <w:lang w:val="ru-RU"/>
        </w:rPr>
      </w:pPr>
      <w:r>
        <w:rPr>
          <w:lang w:val="ru-RU"/>
        </w:rPr>
        <w:t>В</w:t>
      </w:r>
      <w:r w:rsidRPr="006D5B11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6D5B11">
        <w:rPr>
          <w:lang w:val="ru-RU"/>
        </w:rPr>
        <w:t xml:space="preserve"> </w:t>
      </w:r>
      <w:r>
        <w:rPr>
          <w:lang w:val="ru-RU"/>
        </w:rPr>
        <w:t>новый</w:t>
      </w:r>
      <w:r w:rsidRPr="006D5B11">
        <w:rPr>
          <w:lang w:val="ru-RU"/>
        </w:rPr>
        <w:t xml:space="preserve"> </w:t>
      </w:r>
      <w:r>
        <w:rPr>
          <w:lang w:val="ru-RU"/>
        </w:rPr>
        <w:t>поведенческий</w:t>
      </w:r>
      <w:r w:rsidRPr="006D5B11">
        <w:rPr>
          <w:lang w:val="ru-RU"/>
        </w:rPr>
        <w:t xml:space="preserve"> </w:t>
      </w:r>
      <w:r>
        <w:rPr>
          <w:lang w:val="ru-RU"/>
        </w:rPr>
        <w:t>подход</w:t>
      </w:r>
      <w:r w:rsidRPr="006D5B11">
        <w:rPr>
          <w:lang w:val="ru-RU"/>
        </w:rPr>
        <w:t xml:space="preserve"> </w:t>
      </w:r>
      <w:r>
        <w:rPr>
          <w:lang w:val="ru-RU"/>
        </w:rPr>
        <w:t>фокусируется</w:t>
      </w:r>
      <w:r w:rsidRPr="006D5B11">
        <w:rPr>
          <w:lang w:val="ru-RU"/>
        </w:rPr>
        <w:t xml:space="preserve"> </w:t>
      </w:r>
      <w:r>
        <w:rPr>
          <w:lang w:val="ru-RU"/>
        </w:rPr>
        <w:t>на</w:t>
      </w:r>
      <w:r w:rsidRPr="006D5B11">
        <w:rPr>
          <w:lang w:val="ru-RU"/>
        </w:rPr>
        <w:t xml:space="preserve"> </w:t>
      </w:r>
      <w:r>
        <w:rPr>
          <w:lang w:val="ru-RU"/>
        </w:rPr>
        <w:t>институциональных</w:t>
      </w:r>
      <w:r w:rsidRPr="006D5B11">
        <w:rPr>
          <w:lang w:val="ru-RU"/>
        </w:rPr>
        <w:t xml:space="preserve"> </w:t>
      </w:r>
      <w:r>
        <w:rPr>
          <w:lang w:val="ru-RU"/>
        </w:rPr>
        <w:t>ограничениях</w:t>
      </w:r>
      <w:r w:rsidRPr="006D5B11">
        <w:rPr>
          <w:lang w:val="ru-RU"/>
        </w:rPr>
        <w:t xml:space="preserve"> </w:t>
      </w:r>
      <w:r>
        <w:rPr>
          <w:lang w:val="ru-RU"/>
        </w:rPr>
        <w:t>и</w:t>
      </w:r>
      <w:r w:rsidRPr="006D5B11">
        <w:rPr>
          <w:lang w:val="ru-RU"/>
        </w:rPr>
        <w:t xml:space="preserve"> </w:t>
      </w:r>
      <w:r>
        <w:rPr>
          <w:lang w:val="ru-RU"/>
        </w:rPr>
        <w:t>конфликтах интересов, в то время как новый рационалистический подход – на риске и отношении к риску.  Каждый</w:t>
      </w:r>
      <w:r w:rsidRPr="007F1AEF">
        <w:rPr>
          <w:lang w:val="ru-RU"/>
        </w:rPr>
        <w:t xml:space="preserve"> </w:t>
      </w:r>
      <w:r>
        <w:rPr>
          <w:lang w:val="ru-RU"/>
        </w:rPr>
        <w:t>из</w:t>
      </w:r>
      <w:r w:rsidRPr="007F1AEF">
        <w:rPr>
          <w:lang w:val="ru-RU"/>
        </w:rPr>
        <w:t xml:space="preserve"> </w:t>
      </w:r>
      <w:r>
        <w:rPr>
          <w:lang w:val="ru-RU"/>
        </w:rPr>
        <w:t>этих</w:t>
      </w:r>
      <w:r w:rsidRPr="007F1AEF">
        <w:rPr>
          <w:lang w:val="ru-RU"/>
        </w:rPr>
        <w:t xml:space="preserve"> </w:t>
      </w:r>
      <w:r>
        <w:rPr>
          <w:lang w:val="ru-RU"/>
        </w:rPr>
        <w:t>подходов</w:t>
      </w:r>
      <w:r w:rsidRPr="007F1AEF">
        <w:rPr>
          <w:lang w:val="ru-RU"/>
        </w:rPr>
        <w:t xml:space="preserve"> </w:t>
      </w:r>
      <w:r w:rsidR="007F1AEF">
        <w:rPr>
          <w:lang w:val="ru-RU"/>
        </w:rPr>
        <w:t xml:space="preserve">породил важные наблюдения. Вместе они позволили серьезно продвинуться в понимании </w:t>
      </w:r>
      <w:proofErr w:type="spellStart"/>
      <w:r w:rsidR="007F1AEF">
        <w:rPr>
          <w:lang w:val="ru-RU"/>
        </w:rPr>
        <w:t>волатильности</w:t>
      </w:r>
      <w:proofErr w:type="spellEnd"/>
      <w:r w:rsidR="007F1AEF">
        <w:rPr>
          <w:lang w:val="ru-RU"/>
        </w:rPr>
        <w:t xml:space="preserve"> и долгосрочной предсказуемости цен активов.  </w:t>
      </w:r>
    </w:p>
    <w:p w:rsidR="00366CDC" w:rsidRPr="007F1AEF" w:rsidRDefault="00366CDC" w:rsidP="002D256F">
      <w:pPr>
        <w:pStyle w:val="3"/>
        <w:rPr>
          <w:lang w:val="ru-RU"/>
        </w:rPr>
      </w:pPr>
    </w:p>
    <w:p w:rsidR="002D256F" w:rsidRPr="00512FC2" w:rsidRDefault="00796641" w:rsidP="002D256F">
      <w:pPr>
        <w:pStyle w:val="3"/>
        <w:rPr>
          <w:lang w:val="ru-RU"/>
        </w:rPr>
      </w:pPr>
      <w:r>
        <w:rPr>
          <w:lang w:val="ru-RU"/>
        </w:rPr>
        <w:t>Эти р</w:t>
      </w:r>
      <w:r w:rsidR="00421269">
        <w:rPr>
          <w:lang w:val="ru-RU"/>
        </w:rPr>
        <w:t>абот</w:t>
      </w:r>
      <w:r>
        <w:rPr>
          <w:lang w:val="ru-RU"/>
        </w:rPr>
        <w:t>ы</w:t>
      </w:r>
      <w:r w:rsidR="00421269">
        <w:rPr>
          <w:lang w:val="ru-RU"/>
        </w:rPr>
        <w:t xml:space="preserve"> повлиял</w:t>
      </w:r>
      <w:r>
        <w:rPr>
          <w:lang w:val="ru-RU"/>
        </w:rPr>
        <w:t>и</w:t>
      </w:r>
      <w:r w:rsidR="00421269">
        <w:rPr>
          <w:lang w:val="ru-RU"/>
        </w:rPr>
        <w:t xml:space="preserve"> не только на академические исследования, но и на рыночную практику</w:t>
      </w:r>
      <w:r w:rsidR="002D256F" w:rsidRPr="00421269">
        <w:rPr>
          <w:lang w:val="ru-RU"/>
        </w:rPr>
        <w:t xml:space="preserve">. </w:t>
      </w:r>
      <w:r w:rsidR="00421269">
        <w:rPr>
          <w:lang w:val="ru-RU"/>
        </w:rPr>
        <w:t>Тот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факт</w:t>
      </w:r>
      <w:r w:rsidR="00421269" w:rsidRPr="00421269">
        <w:rPr>
          <w:lang w:val="ru-RU"/>
        </w:rPr>
        <w:t xml:space="preserve">, </w:t>
      </w:r>
      <w:r w:rsidR="00421269">
        <w:rPr>
          <w:lang w:val="ru-RU"/>
        </w:rPr>
        <w:t>что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фондовый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рынок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вряд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ли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предсказуем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в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краткосрочной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перспективе</w:t>
      </w:r>
      <w:r w:rsidR="00421269" w:rsidRPr="00421269">
        <w:rPr>
          <w:lang w:val="ru-RU"/>
        </w:rPr>
        <w:t xml:space="preserve">, </w:t>
      </w:r>
      <w:r w:rsidR="00421269">
        <w:rPr>
          <w:lang w:val="ru-RU"/>
        </w:rPr>
        <w:t>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что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выбор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между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различными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ценными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бумагами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очень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затруднен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и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для</w:t>
      </w:r>
      <w:r w:rsidR="00421269" w:rsidRPr="00421269">
        <w:rPr>
          <w:lang w:val="ru-RU"/>
        </w:rPr>
        <w:t xml:space="preserve"> </w:t>
      </w:r>
      <w:r w:rsidR="00421269">
        <w:rPr>
          <w:lang w:val="ru-RU"/>
        </w:rPr>
        <w:t>коротких, и для длинных периодов, привел к пристальному анализу деятельности совместных фондов. Исследования</w:t>
      </w:r>
      <w:r w:rsidR="00421269" w:rsidRPr="00512FC2">
        <w:rPr>
          <w:lang w:val="ru-RU"/>
        </w:rPr>
        <w:t xml:space="preserve"> </w:t>
      </w:r>
      <w:r w:rsidR="00421269">
        <w:rPr>
          <w:lang w:val="ru-RU"/>
        </w:rPr>
        <w:t>в</w:t>
      </w:r>
      <w:r w:rsidR="00421269" w:rsidRPr="00512FC2">
        <w:rPr>
          <w:lang w:val="ru-RU"/>
        </w:rPr>
        <w:t xml:space="preserve"> </w:t>
      </w:r>
      <w:r w:rsidR="00421269">
        <w:rPr>
          <w:lang w:val="ru-RU"/>
        </w:rPr>
        <w:t>целом</w:t>
      </w:r>
      <w:r w:rsidR="00421269" w:rsidRPr="00512FC2">
        <w:rPr>
          <w:lang w:val="ru-RU"/>
        </w:rPr>
        <w:t xml:space="preserve"> </w:t>
      </w:r>
      <w:r w:rsidR="00512FC2">
        <w:rPr>
          <w:lang w:val="ru-RU"/>
        </w:rPr>
        <w:t>не</w:t>
      </w:r>
      <w:r w:rsidR="00512FC2" w:rsidRPr="00512FC2">
        <w:rPr>
          <w:lang w:val="ru-RU"/>
        </w:rPr>
        <w:t xml:space="preserve"> </w:t>
      </w:r>
      <w:r w:rsidR="00512FC2">
        <w:rPr>
          <w:lang w:val="ru-RU"/>
        </w:rPr>
        <w:t>обнаружили</w:t>
      </w:r>
      <w:r w:rsidR="00512FC2" w:rsidRPr="00512FC2">
        <w:rPr>
          <w:lang w:val="ru-RU"/>
        </w:rPr>
        <w:t xml:space="preserve">, </w:t>
      </w:r>
      <w:r w:rsidR="00512FC2">
        <w:rPr>
          <w:lang w:val="ru-RU"/>
        </w:rPr>
        <w:t>что</w:t>
      </w:r>
      <w:r w:rsidR="00512FC2" w:rsidRPr="00512FC2">
        <w:rPr>
          <w:lang w:val="ru-RU"/>
        </w:rPr>
        <w:t xml:space="preserve"> </w:t>
      </w:r>
      <w:r w:rsidR="00512FC2">
        <w:rPr>
          <w:lang w:val="ru-RU"/>
        </w:rPr>
        <w:t>совместные</w:t>
      </w:r>
      <w:r w:rsidR="00512FC2" w:rsidRPr="00512FC2">
        <w:rPr>
          <w:lang w:val="ru-RU"/>
        </w:rPr>
        <w:t xml:space="preserve"> </w:t>
      </w:r>
      <w:r w:rsidR="00512FC2">
        <w:rPr>
          <w:lang w:val="ru-RU"/>
        </w:rPr>
        <w:t>фонды</w:t>
      </w:r>
      <w:r w:rsidR="00512FC2" w:rsidRPr="00512FC2">
        <w:rPr>
          <w:lang w:val="ru-RU"/>
        </w:rPr>
        <w:t xml:space="preserve"> </w:t>
      </w:r>
      <w:r w:rsidR="00512FC2">
        <w:rPr>
          <w:lang w:val="ru-RU"/>
        </w:rPr>
        <w:t>создают</w:t>
      </w:r>
      <w:r w:rsidR="00512FC2" w:rsidRPr="00512FC2">
        <w:rPr>
          <w:lang w:val="ru-RU"/>
        </w:rPr>
        <w:t xml:space="preserve"> </w:t>
      </w:r>
      <w:r w:rsidR="00512FC2">
        <w:rPr>
          <w:lang w:val="ru-RU"/>
        </w:rPr>
        <w:t>доходность выше того, что соответствует уровню риска, а если учесть выплаты их персоналу, то их управление активами часто дает относительно негативные результаты. Последующий рост индексных фондов, которые объединяют активы в пассивно управляемые портфели, был следствием этого наблюдения. Более того, успешные специализированные фонды часто основаны на учете новых факторов – «размера» и «</w:t>
      </w:r>
      <w:r w:rsidR="002D256F">
        <w:t>book</w:t>
      </w:r>
      <w:r w:rsidR="002D256F" w:rsidRPr="00512FC2">
        <w:rPr>
          <w:lang w:val="ru-RU"/>
        </w:rPr>
        <w:t>-</w:t>
      </w:r>
      <w:r w:rsidR="002D256F">
        <w:t>to</w:t>
      </w:r>
      <w:r w:rsidR="002D256F" w:rsidRPr="00512FC2">
        <w:rPr>
          <w:lang w:val="ru-RU"/>
        </w:rPr>
        <w:t>-</w:t>
      </w:r>
      <w:r w:rsidR="002D256F">
        <w:t>market</w:t>
      </w:r>
      <w:r w:rsidR="00512FC2">
        <w:rPr>
          <w:lang w:val="ru-RU"/>
        </w:rPr>
        <w:t xml:space="preserve">», которые включены в расширенную версию модели </w:t>
      </w:r>
      <w:r w:rsidR="002D256F">
        <w:t>CAPM</w:t>
      </w:r>
      <w:r w:rsidR="002D256F" w:rsidRPr="00512FC2">
        <w:rPr>
          <w:lang w:val="ru-RU"/>
        </w:rPr>
        <w:t xml:space="preserve">. </w:t>
      </w:r>
    </w:p>
    <w:p w:rsidR="00366CDC" w:rsidRPr="00B81D32" w:rsidRDefault="00366CDC" w:rsidP="00B536D2">
      <w:pPr>
        <w:pStyle w:val="3"/>
        <w:ind w:left="0"/>
        <w:rPr>
          <w:lang w:val="ru-RU"/>
        </w:rPr>
      </w:pPr>
    </w:p>
    <w:p w:rsidR="00B81D32" w:rsidRPr="00B536D2" w:rsidRDefault="00B81D32" w:rsidP="00B81D32">
      <w:pPr>
        <w:pStyle w:val="3"/>
        <w:rPr>
          <w:lang w:val="ru-RU"/>
        </w:rPr>
      </w:pPr>
      <w:r>
        <w:rPr>
          <w:lang w:val="ru-RU"/>
        </w:rPr>
        <w:t>Полученные результаты о предсказуемости производят большое впечатление и продолжают порождать большой объем последующих исследований, сочетающих эмпирическую работу и развитие теории</w:t>
      </w:r>
      <w:r w:rsidR="002D256F" w:rsidRPr="00B81D32">
        <w:rPr>
          <w:lang w:val="ru-RU"/>
        </w:rPr>
        <w:t>.</w:t>
      </w:r>
    </w:p>
    <w:p w:rsidR="002D256F" w:rsidRPr="00B536D2" w:rsidRDefault="002D256F" w:rsidP="002D256F">
      <w:pPr>
        <w:pStyle w:val="3"/>
        <w:rPr>
          <w:lang w:val="ru-RU"/>
        </w:rPr>
      </w:pPr>
    </w:p>
    <w:sectPr w:rsidR="002D256F" w:rsidRPr="00B536D2" w:rsidSect="007B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CC6"/>
    <w:rsid w:val="000960BF"/>
    <w:rsid w:val="001234D7"/>
    <w:rsid w:val="00175531"/>
    <w:rsid w:val="001D0A18"/>
    <w:rsid w:val="001F148F"/>
    <w:rsid w:val="00255E0E"/>
    <w:rsid w:val="002D256F"/>
    <w:rsid w:val="002F1E1E"/>
    <w:rsid w:val="0030711B"/>
    <w:rsid w:val="00366CDC"/>
    <w:rsid w:val="00377A58"/>
    <w:rsid w:val="00395CC6"/>
    <w:rsid w:val="00421269"/>
    <w:rsid w:val="00512FC2"/>
    <w:rsid w:val="00540CA0"/>
    <w:rsid w:val="005F2ADD"/>
    <w:rsid w:val="006C595D"/>
    <w:rsid w:val="006D5B11"/>
    <w:rsid w:val="00796641"/>
    <w:rsid w:val="007A60EF"/>
    <w:rsid w:val="007B7B36"/>
    <w:rsid w:val="007B7D42"/>
    <w:rsid w:val="007C3A64"/>
    <w:rsid w:val="007F1AEF"/>
    <w:rsid w:val="00855E79"/>
    <w:rsid w:val="008A530F"/>
    <w:rsid w:val="009142E4"/>
    <w:rsid w:val="009B4B42"/>
    <w:rsid w:val="00A51035"/>
    <w:rsid w:val="00A86E1D"/>
    <w:rsid w:val="00A91D57"/>
    <w:rsid w:val="00B536D2"/>
    <w:rsid w:val="00B7328F"/>
    <w:rsid w:val="00B81D32"/>
    <w:rsid w:val="00BA07B4"/>
    <w:rsid w:val="00BF1541"/>
    <w:rsid w:val="00C7742D"/>
    <w:rsid w:val="00C86519"/>
    <w:rsid w:val="00CF6B3B"/>
    <w:rsid w:val="00DA35AE"/>
    <w:rsid w:val="00DC5CA5"/>
    <w:rsid w:val="00EB125E"/>
    <w:rsid w:val="00EB48C8"/>
    <w:rsid w:val="00FA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4"/>
  </w:style>
  <w:style w:type="paragraph" w:styleId="1">
    <w:name w:val="heading 1"/>
    <w:basedOn w:val="a"/>
    <w:link w:val="10"/>
    <w:uiPriority w:val="9"/>
    <w:qFormat/>
    <w:rsid w:val="00395CC6"/>
    <w:pPr>
      <w:spacing w:before="79" w:after="96" w:line="288" w:lineRule="atLeast"/>
      <w:ind w:left="0" w:firstLine="0"/>
      <w:jc w:val="left"/>
      <w:outlineLvl w:val="0"/>
    </w:pPr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C3A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C3A64"/>
    <w:pPr>
      <w:spacing w:after="0" w:line="240" w:lineRule="auto"/>
    </w:pPr>
    <w:rPr>
      <w:rFonts w:ascii="inherit" w:eastAsia="Times New Roman" w:hAnsi="inherit" w:cs="Times New Roman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A64"/>
    <w:rPr>
      <w:rFonts w:ascii="Tahoma" w:hAnsi="Tahoma" w:cs="Tahoma"/>
      <w:sz w:val="16"/>
      <w:szCs w:val="16"/>
    </w:rPr>
  </w:style>
  <w:style w:type="paragraph" w:customStyle="1" w:styleId="21">
    <w:name w:val="Стиль2"/>
    <w:basedOn w:val="2"/>
    <w:qFormat/>
    <w:rsid w:val="007C3A64"/>
    <w:rPr>
      <w:i/>
      <w:color w:val="auto"/>
    </w:rPr>
  </w:style>
  <w:style w:type="paragraph" w:customStyle="1" w:styleId="11">
    <w:name w:val="Стиль1"/>
    <w:basedOn w:val="a"/>
    <w:qFormat/>
    <w:rsid w:val="007C3A64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95CC6"/>
    <w:rPr>
      <w:rFonts w:ascii="Libre Baskerville" w:eastAsia="Times New Roman" w:hAnsi="Libre Baskerville" w:cs="Times New Roman"/>
      <w:b/>
      <w:bCs/>
      <w:color w:val="000000"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95CC6"/>
    <w:rPr>
      <w:b/>
      <w:bCs/>
      <w:strike w:val="0"/>
      <w:dstrike w:val="0"/>
      <w:color w:val="598AC1"/>
      <w:sz w:val="19"/>
      <w:szCs w:val="19"/>
      <w:u w:val="none"/>
      <w:effect w:val="none"/>
      <w:shd w:val="clear" w:color="auto" w:fill="auto"/>
    </w:rPr>
  </w:style>
  <w:style w:type="character" w:styleId="a7">
    <w:name w:val="Emphasis"/>
    <w:basedOn w:val="a0"/>
    <w:uiPriority w:val="20"/>
    <w:qFormat/>
    <w:rsid w:val="00395CC6"/>
    <w:rPr>
      <w:i/>
      <w:iCs/>
    </w:rPr>
  </w:style>
  <w:style w:type="character" w:styleId="a8">
    <w:name w:val="Strong"/>
    <w:basedOn w:val="a0"/>
    <w:uiPriority w:val="22"/>
    <w:qFormat/>
    <w:rsid w:val="00395CC6"/>
    <w:rPr>
      <w:b/>
      <w:bCs/>
    </w:rPr>
  </w:style>
  <w:style w:type="paragraph" w:customStyle="1" w:styleId="ingress">
    <w:name w:val="ingress"/>
    <w:basedOn w:val="a"/>
    <w:rsid w:val="00395CC6"/>
    <w:pPr>
      <w:spacing w:after="0" w:line="240" w:lineRule="auto"/>
      <w:ind w:left="0" w:firstLine="0"/>
      <w:jc w:val="left"/>
    </w:pPr>
    <w:rPr>
      <w:rFonts w:ascii="inherit" w:eastAsia="Times New Roman" w:hAnsi="inherit" w:cs="Times New Roman"/>
      <w:color w:val="555555"/>
      <w:lang w:eastAsia="ru-RU"/>
    </w:rPr>
  </w:style>
  <w:style w:type="paragraph" w:customStyle="1" w:styleId="3">
    <w:name w:val="Стиль3"/>
    <w:basedOn w:val="a"/>
    <w:qFormat/>
    <w:rsid w:val="000960BF"/>
    <w:pPr>
      <w:shd w:val="clear" w:color="auto" w:fill="FFFFFF"/>
      <w:spacing w:after="0" w:line="240" w:lineRule="auto"/>
      <w:ind w:left="-225" w:firstLine="0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61233">
      <w:bodyDiv w:val="1"/>
      <w:marLeft w:val="0"/>
      <w:marRight w:val="0"/>
      <w:marTop w:val="0"/>
      <w:marBottom w:val="7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87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-VM</dc:creator>
  <cp:lastModifiedBy>-VM</cp:lastModifiedBy>
  <cp:revision>4</cp:revision>
  <dcterms:created xsi:type="dcterms:W3CDTF">2017-01-11T11:54:00Z</dcterms:created>
  <dcterms:modified xsi:type="dcterms:W3CDTF">2017-01-11T14:32:00Z</dcterms:modified>
</cp:coreProperties>
</file>