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AC" w:rsidRDefault="00122BAC" w:rsidP="007333B6">
      <w:pPr>
        <w:ind w:left="357" w:firstLine="0"/>
        <w:rPr>
          <w:rFonts w:ascii="Times New Roman" w:hAnsi="Times New Roman" w:cs="Times New Roman"/>
          <w:sz w:val="32"/>
          <w:szCs w:val="32"/>
          <w:lang w:val="en-US"/>
        </w:rPr>
      </w:pPr>
    </w:p>
    <w:p w:rsidR="007B7D42" w:rsidRPr="007333B6" w:rsidRDefault="00D25327" w:rsidP="007333B6">
      <w:pPr>
        <w:ind w:left="357" w:firstLine="0"/>
        <w:rPr>
          <w:rFonts w:ascii="Times New Roman" w:hAnsi="Times New Roman" w:cs="Times New Roman"/>
          <w:sz w:val="32"/>
          <w:szCs w:val="32"/>
        </w:rPr>
      </w:pPr>
      <w:r w:rsidRPr="007333B6">
        <w:rPr>
          <w:rFonts w:ascii="Times New Roman" w:hAnsi="Times New Roman" w:cs="Times New Roman"/>
          <w:sz w:val="32"/>
          <w:szCs w:val="32"/>
        </w:rPr>
        <w:t>Смысл сдерживания — которое является типичным стратегическим понятием — оказать влияние на выбор, делаемый другой стороной, что достигается путем оказания влияния на ее ожидания относительно того, как мы будем себя вести. Сдерживание также включает в себя предъявление противнику свидетельств, заставляющих его поверить в то, что наше поведение будет определяться его поведением. &lt;…&gt;</w:t>
      </w:r>
    </w:p>
    <w:p w:rsidR="00D25327" w:rsidRPr="007333B6" w:rsidRDefault="00D25327" w:rsidP="007333B6">
      <w:pPr>
        <w:ind w:left="357" w:firstLine="0"/>
        <w:rPr>
          <w:rFonts w:ascii="Times New Roman" w:hAnsi="Times New Roman" w:cs="Times New Roman"/>
          <w:sz w:val="32"/>
          <w:szCs w:val="32"/>
        </w:rPr>
      </w:pPr>
      <w:r w:rsidRPr="007333B6">
        <w:rPr>
          <w:rFonts w:ascii="Times New Roman" w:hAnsi="Times New Roman" w:cs="Times New Roman"/>
          <w:sz w:val="32"/>
          <w:szCs w:val="32"/>
        </w:rPr>
        <w:t xml:space="preserve">Следует ли угрожать «вероятным» исполнением угрозы или ее непременным выполнением? Что означает угроза, которая будет «вероятно» исполнена, если ясно, что при наличии выбора </w:t>
      </w:r>
      <w:proofErr w:type="gramStart"/>
      <w:r w:rsidRPr="007333B6">
        <w:rPr>
          <w:rFonts w:ascii="Times New Roman" w:hAnsi="Times New Roman" w:cs="Times New Roman"/>
          <w:sz w:val="32"/>
          <w:szCs w:val="32"/>
        </w:rPr>
        <w:t>нет никакого стимула исполнять</w:t>
      </w:r>
      <w:proofErr w:type="gramEnd"/>
      <w:r w:rsidRPr="007333B6">
        <w:rPr>
          <w:rFonts w:ascii="Times New Roman" w:hAnsi="Times New Roman" w:cs="Times New Roman"/>
          <w:sz w:val="32"/>
          <w:szCs w:val="32"/>
        </w:rPr>
        <w:t xml:space="preserve"> угрозу после невыполнения требования? Или, в более широком смысле, каким образом может быть действенна угроза, которую некто обязуется выполнить, и которую ему не </w:t>
      </w:r>
      <w:proofErr w:type="gramStart"/>
      <w:r w:rsidRPr="007333B6">
        <w:rPr>
          <w:rFonts w:ascii="Times New Roman" w:hAnsi="Times New Roman" w:cs="Times New Roman"/>
          <w:sz w:val="32"/>
          <w:szCs w:val="32"/>
        </w:rPr>
        <w:t>хотелось</w:t>
      </w:r>
      <w:proofErr w:type="gramEnd"/>
      <w:r w:rsidRPr="007333B6">
        <w:rPr>
          <w:rFonts w:ascii="Times New Roman" w:hAnsi="Times New Roman" w:cs="Times New Roman"/>
          <w:sz w:val="32"/>
          <w:szCs w:val="32"/>
        </w:rPr>
        <w:t xml:space="preserve"> бы исполнять, и при этом полагает, что принятое обязательство делает угрозу достаточно существенной, и, следовательно, выполнять ее не потребуется. Каково различие, если таковое имеется, между угрозой, которая сдерживает действие, и угрозой, предназначенной для того, чтобы предостеречь другую сторону от совершения ошибок? Есть ли логические различия между сдерживанием, дисциплинарными угрозами и угрозами с целью вымогательства? &lt;…&gt;</w:t>
      </w:r>
    </w:p>
    <w:p w:rsidR="00D25327" w:rsidRPr="007333B6" w:rsidRDefault="00D25327" w:rsidP="007333B6">
      <w:pPr>
        <w:ind w:left="357" w:firstLine="0"/>
        <w:rPr>
          <w:rFonts w:ascii="Times New Roman" w:hAnsi="Times New Roman" w:cs="Times New Roman"/>
          <w:sz w:val="32"/>
          <w:szCs w:val="32"/>
        </w:rPr>
      </w:pPr>
      <w:r w:rsidRPr="007333B6">
        <w:rPr>
          <w:rFonts w:ascii="Times New Roman" w:hAnsi="Times New Roman" w:cs="Times New Roman"/>
          <w:sz w:val="32"/>
          <w:szCs w:val="32"/>
        </w:rPr>
        <w:t xml:space="preserve">И результаты анализа стратегического поведения зачастую в некоторой степени парадоксальны; они часто противоречат здравому смыслу или обычным правилам. Я проиллюстрировал в примере с вымогательством, что неверно, будто перед лицом угрозы непременно выгодно быть рациональным, и это в особенности неверно, если факт рациональности или иррациональности нельзя скрыть. Перед лицом угрозы вовсе не является преимуществом то, что система связи в полном порядке, что информация полна </w:t>
      </w:r>
      <w:proofErr w:type="gramStart"/>
      <w:r w:rsidRPr="007333B6">
        <w:rPr>
          <w:rFonts w:ascii="Times New Roman" w:hAnsi="Times New Roman" w:cs="Times New Roman"/>
          <w:sz w:val="32"/>
          <w:szCs w:val="32"/>
        </w:rPr>
        <w:t>или</w:t>
      </w:r>
      <w:proofErr w:type="gramEnd"/>
      <w:r w:rsidRPr="007333B6">
        <w:rPr>
          <w:rFonts w:ascii="Times New Roman" w:hAnsi="Times New Roman" w:cs="Times New Roman"/>
          <w:sz w:val="32"/>
          <w:szCs w:val="32"/>
        </w:rPr>
        <w:t xml:space="preserve"> что человек полностью контролирует свои действия или активы. Я уже упоминал </w:t>
      </w:r>
      <w:r w:rsidR="007333B6" w:rsidRPr="007333B6">
        <w:rPr>
          <w:rFonts w:ascii="Times New Roman" w:hAnsi="Times New Roman" w:cs="Times New Roman"/>
          <w:sz w:val="32"/>
          <w:szCs w:val="32"/>
        </w:rPr>
        <w:t xml:space="preserve">&lt;…&gt; </w:t>
      </w:r>
      <w:r w:rsidRPr="007333B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333B6">
        <w:rPr>
          <w:rFonts w:ascii="Times New Roman" w:hAnsi="Times New Roman" w:cs="Times New Roman"/>
          <w:sz w:val="32"/>
          <w:szCs w:val="32"/>
        </w:rPr>
        <w:lastRenderedPageBreak/>
        <w:t>тактику</w:t>
      </w:r>
      <w:proofErr w:type="gramEnd"/>
      <w:r w:rsidRPr="007333B6">
        <w:rPr>
          <w:rFonts w:ascii="Times New Roman" w:hAnsi="Times New Roman" w:cs="Times New Roman"/>
          <w:sz w:val="32"/>
          <w:szCs w:val="32"/>
        </w:rPr>
        <w:t xml:space="preserve"> иллюстрирует сжигание мостов, чтобы убедить противника в том, что отступления не будет. Старый английский закон, который сделал серьезным преступлением уплату дани прибрежным пиратам, в свете теории стратегии не обязательно жесток или странен. Интересно, что сама политическая демократия полагается на систему коммуникации, делающую невозможной передачу достоверного свидетельства: бюллетень тайного голосования есть механизм, лишающий избирателя возможности доказать другим, что он голосовал так, а не иначе. Лишившись этого, он лишается возможности быть запуганным. Будучи не в силах подтвердить, подчинился он угрозе или нет, он знает — и знают те, кто мог бы ему угрожать, — что любое наказание не будет связано с тем, как он проголосовал на самом деле. Прекрасно известный принцип, состоящий в том, чтобы выбирать хороших переговорщиков и затем предоставлять им полную гибкость и полномочия, — принцип, обычно высказываемый самими переговорщиками, — не столь самоочевиден, как предполагают его сторонники; сила переговорщика зачастую основывается на его демонстративной неспособности идти на уступки и выполнять требования. Сходным образом, в то время как благоразумие требует оставлять открытым путь к отступлению, когда каждый угрожает противнику взаимно неприятной репрессалией, любые очевидные пути к отступлению делают угрозу менее правдоподобной. Саму идею о том, что намеренный отказ от определенных альтернатив может стать стратегическим преимуществом или даже предоставить контроль над будущими действиями противника и сделать его ответы автоматическими, довольно трудно переварить.</w:t>
      </w:r>
    </w:p>
    <w:sectPr w:rsidR="00D25327" w:rsidRPr="007333B6" w:rsidSect="007B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25327"/>
    <w:rsid w:val="00122BAC"/>
    <w:rsid w:val="004B796D"/>
    <w:rsid w:val="007333B6"/>
    <w:rsid w:val="007A60EF"/>
    <w:rsid w:val="007B7D42"/>
    <w:rsid w:val="007C3A64"/>
    <w:rsid w:val="00D2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4"/>
  </w:style>
  <w:style w:type="paragraph" w:styleId="2">
    <w:name w:val="heading 2"/>
    <w:basedOn w:val="a"/>
    <w:next w:val="a"/>
    <w:link w:val="20"/>
    <w:uiPriority w:val="9"/>
    <w:unhideWhenUsed/>
    <w:qFormat/>
    <w:rsid w:val="007C3A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C3A64"/>
    <w:pPr>
      <w:spacing w:after="0" w:line="240" w:lineRule="auto"/>
    </w:pPr>
    <w:rPr>
      <w:rFonts w:ascii="inherit" w:eastAsia="Times New Roman" w:hAnsi="inherit" w:cs="Times New Roman"/>
      <w:sz w:val="19"/>
      <w:szCs w:val="1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64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2"/>
    <w:qFormat/>
    <w:rsid w:val="007C3A64"/>
    <w:rPr>
      <w:i/>
      <w:color w:val="auto"/>
    </w:rPr>
  </w:style>
  <w:style w:type="paragraph" w:customStyle="1" w:styleId="1">
    <w:name w:val="Стиль1"/>
    <w:basedOn w:val="a"/>
    <w:qFormat/>
    <w:rsid w:val="007C3A6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-VM</dc:creator>
  <cp:lastModifiedBy>-VM</cp:lastModifiedBy>
  <cp:revision>3</cp:revision>
  <dcterms:created xsi:type="dcterms:W3CDTF">2016-12-13T13:33:00Z</dcterms:created>
  <dcterms:modified xsi:type="dcterms:W3CDTF">2016-12-13T13:43:00Z</dcterms:modified>
</cp:coreProperties>
</file>